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50" w:rsidRPr="00403150" w:rsidRDefault="00403150" w:rsidP="00403150">
      <w:pPr>
        <w:spacing w:after="0"/>
      </w:pPr>
      <w:r w:rsidRPr="00403150">
        <w:rPr>
          <w:b/>
        </w:rPr>
        <w:t>Law &amp; Society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NAME:</w:t>
      </w:r>
    </w:p>
    <w:p w:rsidR="00403150" w:rsidRDefault="00403150" w:rsidP="00403150">
      <w:pPr>
        <w:spacing w:after="0"/>
        <w:rPr>
          <w:b/>
        </w:rPr>
      </w:pPr>
      <w:r w:rsidRPr="00403150">
        <w:rPr>
          <w:b/>
        </w:rPr>
        <w:t xml:space="preserve">First Amendment </w:t>
      </w:r>
      <w:r>
        <w:rPr>
          <w:b/>
        </w:rPr>
        <w:t>Case Studies</w:t>
      </w:r>
    </w:p>
    <w:p w:rsidR="00403150" w:rsidRDefault="00403150" w:rsidP="00403150">
      <w:pPr>
        <w:spacing w:after="0"/>
        <w:rPr>
          <w:b/>
        </w:rPr>
      </w:pPr>
    </w:p>
    <w:p w:rsidR="00403150" w:rsidRPr="005B6E26" w:rsidRDefault="00403150" w:rsidP="00403150">
      <w:pPr>
        <w:spacing w:after="0"/>
      </w:pPr>
      <w:r>
        <w:rPr>
          <w:b/>
          <w:u w:val="single"/>
        </w:rPr>
        <w:t>Directions</w:t>
      </w:r>
      <w:r>
        <w:t xml:space="preserve">: Research </w:t>
      </w:r>
      <w:r w:rsidR="003B1019">
        <w:t xml:space="preserve">and record </w:t>
      </w:r>
      <w:r>
        <w:t xml:space="preserve">the context of each case on the right hand column. How does this case influence the </w:t>
      </w:r>
      <w:r w:rsidR="003B1019">
        <w:t>interpretation</w:t>
      </w:r>
      <w:r>
        <w:t xml:space="preserve"> of the amendment?</w:t>
      </w:r>
      <w:r w:rsidR="005B6E26">
        <w:t xml:space="preserve"> (Note: There are </w:t>
      </w:r>
      <w:r w:rsidR="005B6E26">
        <w:rPr>
          <w:i/>
        </w:rPr>
        <w:t>many</w:t>
      </w:r>
      <w:r w:rsidR="005B6E26">
        <w:t xml:space="preserve"> court cases that involve the First Amendment; we are looking at a small handful that impact/are relevant to your life as a high school student the most.)</w:t>
      </w:r>
    </w:p>
    <w:p w:rsidR="00403150" w:rsidRDefault="003A39A3" w:rsidP="00403150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286385</wp:posOffset>
                </wp:positionV>
                <wp:extent cx="0" cy="77152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FCF5E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2.55pt" to="261.75pt,6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403150" w:rsidRDefault="00403150" w:rsidP="00403150">
      <w:pPr>
        <w:spacing w:after="0"/>
        <w:sectPr w:rsidR="00403150" w:rsidSect="004031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03150" w:rsidRPr="00403150" w:rsidRDefault="00403150" w:rsidP="00403150">
      <w:pPr>
        <w:spacing w:after="0"/>
        <w:jc w:val="center"/>
        <w:rPr>
          <w:b/>
          <w:sz w:val="36"/>
        </w:rPr>
      </w:pPr>
      <w:r w:rsidRPr="00403150">
        <w:rPr>
          <w:b/>
          <w:sz w:val="36"/>
        </w:rPr>
        <w:t>FIRST AMENDMENT:</w:t>
      </w:r>
    </w:p>
    <w:p w:rsidR="00403150" w:rsidRPr="00403150" w:rsidRDefault="00403150" w:rsidP="00403150">
      <w:pPr>
        <w:spacing w:after="0"/>
        <w:rPr>
          <w:sz w:val="36"/>
        </w:rPr>
      </w:pPr>
    </w:p>
    <w:p w:rsidR="00403150" w:rsidRDefault="00403150" w:rsidP="00403150">
      <w:pPr>
        <w:spacing w:after="30" w:line="360" w:lineRule="auto"/>
        <w:rPr>
          <w:sz w:val="44"/>
        </w:rPr>
      </w:pPr>
      <w:r w:rsidRPr="00403150">
        <w:rPr>
          <w:sz w:val="44"/>
        </w:rPr>
        <w:t>Congress shall make no law respecting an establishment of religion, or prohibiting the free exercise thereof; or abridging the freedom of speech, or of the press; or the right of the people peaceably to assemble, and to petition the Government for a redress of grievances.</w:t>
      </w:r>
    </w:p>
    <w:p w:rsidR="00403150" w:rsidRDefault="00403150" w:rsidP="00403150">
      <w:pPr>
        <w:spacing w:after="30" w:line="360" w:lineRule="auto"/>
        <w:rPr>
          <w:sz w:val="44"/>
        </w:rPr>
      </w:pPr>
    </w:p>
    <w:p w:rsidR="00403150" w:rsidRDefault="00403150" w:rsidP="00403150">
      <w:pPr>
        <w:spacing w:after="30" w:line="360" w:lineRule="auto"/>
        <w:rPr>
          <w:sz w:val="44"/>
        </w:rPr>
      </w:pPr>
    </w:p>
    <w:p w:rsidR="00403150" w:rsidRDefault="00403150" w:rsidP="00403150">
      <w:pPr>
        <w:spacing w:after="30" w:line="360" w:lineRule="auto"/>
        <w:rPr>
          <w:sz w:val="44"/>
        </w:rPr>
      </w:pPr>
    </w:p>
    <w:p w:rsidR="005B6E26" w:rsidRDefault="005B6E26" w:rsidP="005B6E26">
      <w:pPr>
        <w:spacing w:after="0" w:line="240" w:lineRule="auto"/>
        <w:rPr>
          <w:sz w:val="44"/>
        </w:rPr>
      </w:pPr>
    </w:p>
    <w:p w:rsidR="005B6E26" w:rsidRDefault="005B6E26" w:rsidP="005B6E26">
      <w:pPr>
        <w:spacing w:after="0" w:line="240" w:lineRule="auto"/>
      </w:pPr>
      <w:proofErr w:type="spellStart"/>
      <w:r>
        <w:t>Schenck</w:t>
      </w:r>
      <w:proofErr w:type="spellEnd"/>
      <w:r>
        <w:t xml:space="preserve"> v. United States (1919)</w:t>
      </w:r>
    </w:p>
    <w:p w:rsidR="005B6E26" w:rsidRDefault="005B6E26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  <w:r>
        <w:t>West Virginia State Board of Education v. Barnette (1943)</w:t>
      </w:r>
    </w:p>
    <w:p w:rsidR="005B6E26" w:rsidRDefault="005B6E26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  <w:r>
        <w:t>Tinker v. Des Moines Independent Community School District (1969</w:t>
      </w:r>
      <w:r w:rsidR="009E36B8">
        <w:t>)</w:t>
      </w:r>
    </w:p>
    <w:p w:rsidR="005B6E26" w:rsidRDefault="005B6E26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</w:p>
    <w:p w:rsidR="0071436F" w:rsidRDefault="0071436F" w:rsidP="005B6E26">
      <w:pPr>
        <w:spacing w:after="0" w:line="240" w:lineRule="auto"/>
      </w:pPr>
      <w:r>
        <w:t>Todd v. Rochester Community Schools (1972)</w:t>
      </w:r>
      <w:bookmarkStart w:id="0" w:name="_GoBack"/>
      <w:bookmarkEnd w:id="0"/>
    </w:p>
    <w:p w:rsidR="005B6E26" w:rsidRDefault="005B6E26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  <w:r>
        <w:t xml:space="preserve">Hazelwood School District v. </w:t>
      </w:r>
      <w:proofErr w:type="spellStart"/>
      <w:r>
        <w:t>Kuhlmeier</w:t>
      </w:r>
      <w:proofErr w:type="spellEnd"/>
      <w:r>
        <w:t xml:space="preserve"> (1988)</w:t>
      </w:r>
    </w:p>
    <w:p w:rsidR="00473709" w:rsidRDefault="00473709" w:rsidP="005B6E26">
      <w:pPr>
        <w:spacing w:after="0" w:line="240" w:lineRule="auto"/>
      </w:pPr>
    </w:p>
    <w:p w:rsidR="00473709" w:rsidRDefault="00473709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9E36B8" w:rsidRDefault="009E36B8" w:rsidP="005B6E26">
      <w:pPr>
        <w:spacing w:after="0" w:line="240" w:lineRule="auto"/>
      </w:pPr>
    </w:p>
    <w:p w:rsidR="00473709" w:rsidRDefault="00473709" w:rsidP="005B6E26">
      <w:pPr>
        <w:spacing w:after="0" w:line="240" w:lineRule="auto"/>
      </w:pPr>
      <w:r>
        <w:t>Interactive Digital Software Association</w:t>
      </w:r>
      <w:r w:rsidR="009E36B8">
        <w:t>, et al. v. St. Louis County, Missouri, et al (2003)</w:t>
      </w:r>
    </w:p>
    <w:p w:rsidR="005B6E26" w:rsidRDefault="005B6E26" w:rsidP="005B6E26">
      <w:pPr>
        <w:spacing w:after="0" w:line="240" w:lineRule="auto"/>
      </w:pPr>
    </w:p>
    <w:p w:rsidR="005B6E26" w:rsidRDefault="005B6E26" w:rsidP="005B6E26">
      <w:pPr>
        <w:spacing w:after="0" w:line="240" w:lineRule="auto"/>
      </w:pPr>
    </w:p>
    <w:p w:rsidR="005B6E26" w:rsidRPr="00403150" w:rsidRDefault="005B6E26" w:rsidP="00403150">
      <w:pPr>
        <w:spacing w:after="30" w:line="360" w:lineRule="auto"/>
      </w:pPr>
    </w:p>
    <w:sectPr w:rsidR="005B6E26" w:rsidRPr="00403150" w:rsidSect="0040315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50"/>
    <w:rsid w:val="003A39A3"/>
    <w:rsid w:val="003B1019"/>
    <w:rsid w:val="00403150"/>
    <w:rsid w:val="00473709"/>
    <w:rsid w:val="005B6E26"/>
    <w:rsid w:val="0071436F"/>
    <w:rsid w:val="009E36B8"/>
    <w:rsid w:val="00C67F04"/>
    <w:rsid w:val="00E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72321"/>
  <w15:chartTrackingRefBased/>
  <w15:docId w15:val="{66B3A149-87B4-4C21-B51E-52D9D7D4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3</cp:revision>
  <dcterms:created xsi:type="dcterms:W3CDTF">2019-07-29T03:20:00Z</dcterms:created>
  <dcterms:modified xsi:type="dcterms:W3CDTF">2019-08-12T16:09:00Z</dcterms:modified>
</cp:coreProperties>
</file>