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8DE22" w14:textId="17B00A50" w:rsidR="003244EC" w:rsidRDefault="00A952A3" w:rsidP="00CE160D">
      <w:pPr>
        <w:rPr>
          <w:rFonts w:ascii="Times New Roman" w:hAnsi="Times New Roman" w:cs="Times New Roman"/>
          <w:sz w:val="18"/>
          <w:szCs w:val="18"/>
        </w:rPr>
      </w:pPr>
      <w:r w:rsidRPr="00B945A2">
        <w:rPr>
          <w:rFonts w:ascii="Times New Roman" w:hAnsi="Times New Roman" w:cs="Times New Roman"/>
          <w:sz w:val="18"/>
          <w:szCs w:val="18"/>
        </w:rPr>
        <w:t>IB Theatre Arts HL</w:t>
      </w:r>
      <w:r w:rsidR="00CE160D" w:rsidRPr="00B945A2">
        <w:rPr>
          <w:rFonts w:ascii="Times New Roman" w:hAnsi="Times New Roman" w:cs="Times New Roman"/>
          <w:sz w:val="18"/>
          <w:szCs w:val="18"/>
        </w:rPr>
        <w:t>:</w:t>
      </w:r>
      <w:r w:rsidR="00CE160D" w:rsidRPr="00B945A2">
        <w:rPr>
          <w:rFonts w:ascii="Times New Roman" w:hAnsi="Times New Roman" w:cs="Times New Roman"/>
          <w:b/>
          <w:sz w:val="18"/>
          <w:szCs w:val="18"/>
        </w:rPr>
        <w:t xml:space="preserve"> </w:t>
      </w:r>
      <w:r w:rsidR="00CE160D" w:rsidRPr="00B945A2">
        <w:rPr>
          <w:rFonts w:ascii="Times New Roman" w:hAnsi="Times New Roman" w:cs="Times New Roman"/>
          <w:b/>
          <w:sz w:val="18"/>
          <w:szCs w:val="18"/>
        </w:rPr>
        <w:t>Solo Theatre Piece</w:t>
      </w:r>
      <w:r w:rsidR="00CE160D" w:rsidRPr="00B945A2">
        <w:rPr>
          <w:rFonts w:ascii="Times New Roman" w:hAnsi="Times New Roman" w:cs="Times New Roman"/>
          <w:sz w:val="18"/>
          <w:szCs w:val="18"/>
        </w:rPr>
        <w:t xml:space="preserve">      </w:t>
      </w:r>
      <w:r w:rsidR="002C6F55" w:rsidRPr="00B945A2">
        <w:rPr>
          <w:rFonts w:ascii="Times New Roman" w:hAnsi="Times New Roman" w:cs="Times New Roman"/>
          <w:b/>
          <w:sz w:val="18"/>
          <w:szCs w:val="18"/>
        </w:rPr>
        <w:tab/>
      </w:r>
      <w:r w:rsidR="002C6F55" w:rsidRPr="00B945A2">
        <w:rPr>
          <w:rFonts w:ascii="Times New Roman" w:hAnsi="Times New Roman" w:cs="Times New Roman"/>
          <w:b/>
          <w:sz w:val="18"/>
          <w:szCs w:val="18"/>
        </w:rPr>
        <w:tab/>
      </w:r>
      <w:r w:rsidR="002C6F55" w:rsidRPr="00B945A2">
        <w:rPr>
          <w:rFonts w:ascii="Times New Roman" w:hAnsi="Times New Roman" w:cs="Times New Roman"/>
          <w:b/>
          <w:sz w:val="18"/>
          <w:szCs w:val="18"/>
        </w:rPr>
        <w:tab/>
      </w:r>
      <w:r w:rsidR="002C6F55" w:rsidRPr="00B945A2">
        <w:rPr>
          <w:rFonts w:ascii="Times New Roman" w:hAnsi="Times New Roman" w:cs="Times New Roman"/>
          <w:b/>
          <w:sz w:val="18"/>
          <w:szCs w:val="18"/>
        </w:rPr>
        <w:tab/>
      </w:r>
      <w:r w:rsidR="002C6F55" w:rsidRPr="00B945A2">
        <w:rPr>
          <w:rFonts w:ascii="Times New Roman" w:hAnsi="Times New Roman" w:cs="Times New Roman"/>
          <w:b/>
          <w:sz w:val="18"/>
          <w:szCs w:val="18"/>
        </w:rPr>
        <w:tab/>
      </w:r>
      <w:r w:rsidR="00F44B86" w:rsidRPr="00B945A2">
        <w:rPr>
          <w:rFonts w:ascii="Times New Roman" w:hAnsi="Times New Roman" w:cs="Times New Roman"/>
          <w:b/>
          <w:sz w:val="18"/>
          <w:szCs w:val="18"/>
        </w:rPr>
        <w:tab/>
      </w:r>
      <w:r w:rsidR="00F44B86" w:rsidRPr="00B945A2">
        <w:rPr>
          <w:rFonts w:ascii="Times New Roman" w:hAnsi="Times New Roman" w:cs="Times New Roman"/>
          <w:b/>
          <w:sz w:val="18"/>
          <w:szCs w:val="18"/>
        </w:rPr>
        <w:tab/>
      </w:r>
      <w:r w:rsidR="00447F72" w:rsidRPr="00B945A2">
        <w:rPr>
          <w:rFonts w:ascii="Times New Roman" w:hAnsi="Times New Roman" w:cs="Times New Roman"/>
          <w:b/>
          <w:sz w:val="18"/>
          <w:szCs w:val="18"/>
        </w:rPr>
        <w:tab/>
      </w:r>
      <w:r w:rsidR="00447F72" w:rsidRPr="00B945A2">
        <w:rPr>
          <w:rFonts w:ascii="Times New Roman" w:hAnsi="Times New Roman" w:cs="Times New Roman"/>
          <w:b/>
          <w:sz w:val="18"/>
          <w:szCs w:val="18"/>
        </w:rPr>
        <w:tab/>
      </w:r>
      <w:r w:rsidR="00447F72" w:rsidRPr="00B945A2">
        <w:rPr>
          <w:rFonts w:ascii="Times New Roman" w:hAnsi="Times New Roman" w:cs="Times New Roman"/>
          <w:b/>
          <w:sz w:val="18"/>
          <w:szCs w:val="18"/>
        </w:rPr>
        <w:tab/>
      </w:r>
      <w:r w:rsidRPr="00B945A2">
        <w:rPr>
          <w:rFonts w:ascii="Times New Roman" w:hAnsi="Times New Roman" w:cs="Times New Roman"/>
          <w:sz w:val="18"/>
          <w:szCs w:val="18"/>
        </w:rPr>
        <w:t>NAME:</w:t>
      </w:r>
    </w:p>
    <w:p w14:paraId="5DADBCD7" w14:textId="77777777" w:rsidR="00B945A2" w:rsidRPr="00B945A2" w:rsidRDefault="00B945A2" w:rsidP="00CE160D">
      <w:pPr>
        <w:rPr>
          <w:rFonts w:ascii="Times New Roman" w:hAnsi="Times New Roman" w:cs="Times New Roman"/>
          <w:b/>
          <w:sz w:val="18"/>
          <w:szCs w:val="18"/>
        </w:rPr>
      </w:pPr>
      <w:bookmarkStart w:id="0" w:name="_GoBack"/>
      <w:bookmarkEnd w:id="0"/>
    </w:p>
    <w:tbl>
      <w:tblPr>
        <w:tblStyle w:val="TableGrid"/>
        <w:tblW w:w="14852" w:type="dxa"/>
        <w:tblLook w:val="04A0" w:firstRow="1" w:lastRow="0" w:firstColumn="1" w:lastColumn="0" w:noHBand="0" w:noVBand="1"/>
      </w:tblPr>
      <w:tblGrid>
        <w:gridCol w:w="1908"/>
        <w:gridCol w:w="2790"/>
        <w:gridCol w:w="2970"/>
        <w:gridCol w:w="3060"/>
        <w:gridCol w:w="2970"/>
        <w:gridCol w:w="1154"/>
      </w:tblGrid>
      <w:tr w:rsidR="002C6F55" w:rsidRPr="00B945A2" w14:paraId="5F45D685" w14:textId="77777777" w:rsidTr="00B945A2">
        <w:trPr>
          <w:trHeight w:val="341"/>
        </w:trPr>
        <w:tc>
          <w:tcPr>
            <w:tcW w:w="1908" w:type="dxa"/>
          </w:tcPr>
          <w:p w14:paraId="72D6B4A4" w14:textId="77777777" w:rsidR="00A952A3" w:rsidRPr="00B945A2" w:rsidRDefault="00A952A3">
            <w:pPr>
              <w:rPr>
                <w:rFonts w:ascii="Times New Roman" w:hAnsi="Times New Roman" w:cs="Times New Roman"/>
                <w:sz w:val="18"/>
                <w:szCs w:val="18"/>
              </w:rPr>
            </w:pPr>
          </w:p>
        </w:tc>
        <w:tc>
          <w:tcPr>
            <w:tcW w:w="2790" w:type="dxa"/>
          </w:tcPr>
          <w:p w14:paraId="31DCFD54" w14:textId="77777777" w:rsidR="00A952A3" w:rsidRPr="00B945A2" w:rsidRDefault="00A952A3" w:rsidP="003244EC">
            <w:pPr>
              <w:spacing w:before="60"/>
              <w:jc w:val="center"/>
              <w:rPr>
                <w:rFonts w:ascii="Times New Roman" w:hAnsi="Times New Roman" w:cs="Times New Roman"/>
                <w:sz w:val="18"/>
                <w:szCs w:val="18"/>
              </w:rPr>
            </w:pPr>
            <w:r w:rsidRPr="00B945A2">
              <w:rPr>
                <w:rFonts w:ascii="Times New Roman" w:hAnsi="Times New Roman" w:cs="Times New Roman"/>
                <w:sz w:val="18"/>
                <w:szCs w:val="18"/>
              </w:rPr>
              <w:t>8 - Excellent</w:t>
            </w:r>
          </w:p>
        </w:tc>
        <w:tc>
          <w:tcPr>
            <w:tcW w:w="2970" w:type="dxa"/>
          </w:tcPr>
          <w:p w14:paraId="05EF52C4" w14:textId="77777777" w:rsidR="00A952A3" w:rsidRPr="00B945A2" w:rsidRDefault="00A952A3" w:rsidP="003244EC">
            <w:pPr>
              <w:spacing w:before="60"/>
              <w:jc w:val="center"/>
              <w:rPr>
                <w:rFonts w:ascii="Times New Roman" w:hAnsi="Times New Roman" w:cs="Times New Roman"/>
                <w:sz w:val="18"/>
                <w:szCs w:val="18"/>
              </w:rPr>
            </w:pPr>
            <w:r w:rsidRPr="00B945A2">
              <w:rPr>
                <w:rFonts w:ascii="Times New Roman" w:hAnsi="Times New Roman" w:cs="Times New Roman"/>
                <w:sz w:val="18"/>
                <w:szCs w:val="18"/>
              </w:rPr>
              <w:t>6 - Good</w:t>
            </w:r>
          </w:p>
        </w:tc>
        <w:tc>
          <w:tcPr>
            <w:tcW w:w="3060" w:type="dxa"/>
          </w:tcPr>
          <w:p w14:paraId="4946D51C" w14:textId="77777777" w:rsidR="00A952A3" w:rsidRPr="00B945A2" w:rsidRDefault="00A952A3" w:rsidP="003244EC">
            <w:pPr>
              <w:spacing w:before="60"/>
              <w:ind w:right="-526"/>
              <w:jc w:val="center"/>
              <w:rPr>
                <w:rFonts w:ascii="Times New Roman" w:hAnsi="Times New Roman" w:cs="Times New Roman"/>
                <w:sz w:val="18"/>
                <w:szCs w:val="18"/>
              </w:rPr>
            </w:pPr>
            <w:r w:rsidRPr="00B945A2">
              <w:rPr>
                <w:rFonts w:ascii="Times New Roman" w:hAnsi="Times New Roman" w:cs="Times New Roman"/>
                <w:sz w:val="18"/>
                <w:szCs w:val="18"/>
              </w:rPr>
              <w:t>4 - Underdeveloped</w:t>
            </w:r>
          </w:p>
        </w:tc>
        <w:tc>
          <w:tcPr>
            <w:tcW w:w="2970" w:type="dxa"/>
          </w:tcPr>
          <w:p w14:paraId="3D6A7DF2" w14:textId="5316BC72" w:rsidR="00A952A3" w:rsidRPr="00B945A2" w:rsidRDefault="00A952A3" w:rsidP="00CE160D">
            <w:pPr>
              <w:spacing w:before="60"/>
              <w:jc w:val="center"/>
              <w:rPr>
                <w:rFonts w:ascii="Times New Roman" w:hAnsi="Times New Roman" w:cs="Times New Roman"/>
                <w:sz w:val="18"/>
                <w:szCs w:val="18"/>
              </w:rPr>
            </w:pPr>
            <w:r w:rsidRPr="00B945A2">
              <w:rPr>
                <w:rFonts w:ascii="Times New Roman" w:hAnsi="Times New Roman" w:cs="Times New Roman"/>
                <w:sz w:val="18"/>
                <w:szCs w:val="18"/>
              </w:rPr>
              <w:t xml:space="preserve">2 - </w:t>
            </w:r>
            <w:r w:rsidR="00CE160D" w:rsidRPr="00B945A2">
              <w:rPr>
                <w:rFonts w:ascii="Times New Roman" w:hAnsi="Times New Roman" w:cs="Times New Roman"/>
                <w:sz w:val="18"/>
                <w:szCs w:val="18"/>
              </w:rPr>
              <w:t>Limited</w:t>
            </w:r>
          </w:p>
        </w:tc>
        <w:tc>
          <w:tcPr>
            <w:tcW w:w="1154" w:type="dxa"/>
          </w:tcPr>
          <w:p w14:paraId="396E8089" w14:textId="77777777" w:rsidR="00A952A3" w:rsidRPr="00B945A2" w:rsidRDefault="00A952A3" w:rsidP="003244EC">
            <w:pPr>
              <w:spacing w:before="60"/>
              <w:jc w:val="center"/>
              <w:rPr>
                <w:rFonts w:ascii="Times New Roman" w:hAnsi="Times New Roman" w:cs="Times New Roman"/>
                <w:sz w:val="18"/>
                <w:szCs w:val="18"/>
              </w:rPr>
            </w:pPr>
            <w:r w:rsidRPr="00B945A2">
              <w:rPr>
                <w:rFonts w:ascii="Times New Roman" w:hAnsi="Times New Roman" w:cs="Times New Roman"/>
                <w:sz w:val="18"/>
                <w:szCs w:val="18"/>
              </w:rPr>
              <w:t>0</w:t>
            </w:r>
          </w:p>
        </w:tc>
      </w:tr>
      <w:tr w:rsidR="002C6F55" w:rsidRPr="00B945A2" w14:paraId="169D217F" w14:textId="77777777" w:rsidTr="00B945A2">
        <w:trPr>
          <w:trHeight w:val="447"/>
        </w:trPr>
        <w:tc>
          <w:tcPr>
            <w:tcW w:w="1908" w:type="dxa"/>
          </w:tcPr>
          <w:p w14:paraId="1543827D" w14:textId="784E7A65" w:rsidR="00A952A3" w:rsidRPr="00B945A2" w:rsidRDefault="00A952A3" w:rsidP="00C672F3">
            <w:pPr>
              <w:spacing w:before="240"/>
              <w:jc w:val="center"/>
              <w:rPr>
                <w:rFonts w:ascii="Times New Roman" w:hAnsi="Times New Roman" w:cs="Times New Roman"/>
                <w:sz w:val="18"/>
                <w:szCs w:val="18"/>
              </w:rPr>
            </w:pPr>
            <w:r w:rsidRPr="00B945A2">
              <w:rPr>
                <w:rFonts w:ascii="Times New Roman" w:hAnsi="Times New Roman" w:cs="Times New Roman"/>
                <w:sz w:val="18"/>
                <w:szCs w:val="18"/>
              </w:rPr>
              <w:t xml:space="preserve">Theatre in Context: </w:t>
            </w:r>
            <w:r w:rsidR="00CE160D" w:rsidRPr="00B945A2">
              <w:rPr>
                <w:rFonts w:ascii="Times New Roman" w:hAnsi="Times New Roman" w:cs="Times New Roman"/>
                <w:sz w:val="18"/>
                <w:szCs w:val="18"/>
              </w:rPr>
              <w:t>The context of the theorist and the selected aspect(s) of the theatre theory</w:t>
            </w:r>
          </w:p>
        </w:tc>
        <w:tc>
          <w:tcPr>
            <w:tcW w:w="2790" w:type="dxa"/>
          </w:tcPr>
          <w:p w14:paraId="1521270A"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Explains</w:t>
            </w:r>
            <w:r w:rsidRPr="00B945A2">
              <w:rPr>
                <w:rFonts w:ascii="Times New Roman" w:hAnsi="Times New Roman" w:cs="Times New Roman"/>
                <w:sz w:val="17"/>
                <w:szCs w:val="17"/>
              </w:rPr>
              <w:t xml:space="preserve"> the context(s) of the theatre theorist and the selected aspect(s) of theory </w:t>
            </w:r>
          </w:p>
          <w:p w14:paraId="264225A4" w14:textId="7D2E0335" w:rsidR="00C672F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E</w:t>
            </w:r>
            <w:r w:rsidRPr="00B945A2">
              <w:rPr>
                <w:rFonts w:ascii="Times New Roman" w:hAnsi="Times New Roman" w:cs="Times New Roman"/>
                <w:sz w:val="17"/>
                <w:szCs w:val="17"/>
              </w:rPr>
              <w:t>ffectively supports their work with a range of appropriate sources</w:t>
            </w:r>
          </w:p>
        </w:tc>
        <w:tc>
          <w:tcPr>
            <w:tcW w:w="2970" w:type="dxa"/>
          </w:tcPr>
          <w:p w14:paraId="3CA36B58"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Describes</w:t>
            </w:r>
            <w:r w:rsidR="00CE160D" w:rsidRPr="00B945A2">
              <w:rPr>
                <w:rFonts w:ascii="Times New Roman" w:hAnsi="Times New Roman" w:cs="Times New Roman"/>
                <w:sz w:val="17"/>
                <w:szCs w:val="17"/>
              </w:rPr>
              <w:t xml:space="preserve"> the context(s) of the theatre theorist and the selected aspect(s) of theory </w:t>
            </w:r>
          </w:p>
          <w:p w14:paraId="7BA5B445" w14:textId="1B4AFE2F" w:rsidR="00A952A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A</w:t>
            </w:r>
            <w:r w:rsidR="00CE160D" w:rsidRPr="00B945A2">
              <w:rPr>
                <w:rFonts w:ascii="Times New Roman" w:hAnsi="Times New Roman" w:cs="Times New Roman"/>
                <w:sz w:val="17"/>
                <w:szCs w:val="17"/>
              </w:rPr>
              <w:t>dequately supports their work with a range of appropriate sources</w:t>
            </w:r>
          </w:p>
        </w:tc>
        <w:tc>
          <w:tcPr>
            <w:tcW w:w="3060" w:type="dxa"/>
          </w:tcPr>
          <w:p w14:paraId="18B5A235"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Outlines</w:t>
            </w:r>
            <w:r w:rsidR="00CE160D" w:rsidRPr="00B945A2">
              <w:rPr>
                <w:rFonts w:ascii="Times New Roman" w:hAnsi="Times New Roman" w:cs="Times New Roman"/>
                <w:sz w:val="17"/>
                <w:szCs w:val="17"/>
              </w:rPr>
              <w:t xml:space="preserve"> the context(s) of the theatre theorist and the selected aspect(s) of th</w:t>
            </w:r>
            <w:r w:rsidRPr="00B945A2">
              <w:rPr>
                <w:rFonts w:ascii="Times New Roman" w:hAnsi="Times New Roman" w:cs="Times New Roman"/>
                <w:sz w:val="17"/>
                <w:szCs w:val="17"/>
              </w:rPr>
              <w:t>eory but this is underdeveloped</w:t>
            </w:r>
          </w:p>
          <w:p w14:paraId="203ADAA9" w14:textId="102372CC" w:rsidR="00A952A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R</w:t>
            </w:r>
            <w:r w:rsidR="00CE160D" w:rsidRPr="00B945A2">
              <w:rPr>
                <w:rFonts w:ascii="Times New Roman" w:hAnsi="Times New Roman" w:cs="Times New Roman"/>
                <w:sz w:val="17"/>
                <w:szCs w:val="17"/>
              </w:rPr>
              <w:t>eferences some sources that are mostly appropriate to the work.</w:t>
            </w:r>
          </w:p>
        </w:tc>
        <w:tc>
          <w:tcPr>
            <w:tcW w:w="2970" w:type="dxa"/>
          </w:tcPr>
          <w:p w14:paraId="4D8298FC"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Lists</w:t>
            </w:r>
            <w:r w:rsidR="00CE160D" w:rsidRPr="00B945A2">
              <w:rPr>
                <w:rFonts w:ascii="Times New Roman" w:hAnsi="Times New Roman" w:cs="Times New Roman"/>
                <w:sz w:val="17"/>
                <w:szCs w:val="17"/>
              </w:rPr>
              <w:t xml:space="preserve"> the context(s) of the theatre theorist and the selected aspect(s) of theory. Thi</w:t>
            </w:r>
            <w:r w:rsidRPr="00B945A2">
              <w:rPr>
                <w:rFonts w:ascii="Times New Roman" w:hAnsi="Times New Roman" w:cs="Times New Roman"/>
                <w:sz w:val="17"/>
                <w:szCs w:val="17"/>
              </w:rPr>
              <w:t>s is derivative and superficial</w:t>
            </w:r>
          </w:p>
          <w:p w14:paraId="071A5162" w14:textId="2D78D3E2" w:rsidR="002B29F5"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R</w:t>
            </w:r>
            <w:r w:rsidR="00CE160D" w:rsidRPr="00B945A2">
              <w:rPr>
                <w:rFonts w:ascii="Times New Roman" w:hAnsi="Times New Roman" w:cs="Times New Roman"/>
                <w:sz w:val="17"/>
                <w:szCs w:val="17"/>
              </w:rPr>
              <w:t>eferences sources that are inappropriate or irrelevant to the work.</w:t>
            </w:r>
          </w:p>
        </w:tc>
        <w:tc>
          <w:tcPr>
            <w:tcW w:w="1154" w:type="dxa"/>
          </w:tcPr>
          <w:p w14:paraId="17B0C31E" w14:textId="77777777" w:rsidR="00A952A3" w:rsidRPr="00B945A2" w:rsidRDefault="00A952A3">
            <w:pPr>
              <w:rPr>
                <w:rFonts w:ascii="Times New Roman" w:hAnsi="Times New Roman" w:cs="Times New Roman"/>
                <w:sz w:val="18"/>
                <w:szCs w:val="18"/>
              </w:rPr>
            </w:pPr>
            <w:r w:rsidRPr="00B945A2">
              <w:rPr>
                <w:rFonts w:ascii="Times New Roman" w:hAnsi="Times New Roman" w:cs="Times New Roman"/>
                <w:sz w:val="18"/>
                <w:szCs w:val="18"/>
              </w:rPr>
              <w:t>The work does not reach a standard described by the descriptors.</w:t>
            </w:r>
          </w:p>
          <w:p w14:paraId="733A174F" w14:textId="77777777" w:rsidR="00A952A3" w:rsidRPr="00B945A2" w:rsidRDefault="00A952A3">
            <w:pPr>
              <w:rPr>
                <w:rFonts w:ascii="Times New Roman" w:hAnsi="Times New Roman" w:cs="Times New Roman"/>
                <w:sz w:val="18"/>
                <w:szCs w:val="18"/>
              </w:rPr>
            </w:pPr>
          </w:p>
        </w:tc>
      </w:tr>
      <w:tr w:rsidR="002C6F55" w:rsidRPr="00B945A2" w14:paraId="2116EADD" w14:textId="77777777" w:rsidTr="00B945A2">
        <w:trPr>
          <w:trHeight w:val="447"/>
        </w:trPr>
        <w:tc>
          <w:tcPr>
            <w:tcW w:w="1908" w:type="dxa"/>
          </w:tcPr>
          <w:p w14:paraId="251AB8EA" w14:textId="3DEC6523" w:rsidR="00A952A3" w:rsidRPr="00B945A2" w:rsidRDefault="00A952A3" w:rsidP="004E4556">
            <w:pPr>
              <w:spacing w:before="240"/>
              <w:jc w:val="center"/>
              <w:rPr>
                <w:rFonts w:ascii="Times New Roman" w:hAnsi="Times New Roman" w:cs="Times New Roman"/>
                <w:sz w:val="18"/>
                <w:szCs w:val="18"/>
              </w:rPr>
            </w:pPr>
            <w:r w:rsidRPr="00B945A2">
              <w:rPr>
                <w:rFonts w:ascii="Times New Roman" w:hAnsi="Times New Roman" w:cs="Times New Roman"/>
                <w:sz w:val="18"/>
                <w:szCs w:val="18"/>
              </w:rPr>
              <w:t xml:space="preserve">Theatre Processes: </w:t>
            </w:r>
            <w:r w:rsidR="00B945A2" w:rsidRPr="00B945A2">
              <w:rPr>
                <w:rFonts w:ascii="Times New Roman" w:hAnsi="Times New Roman" w:cs="Times New Roman"/>
                <w:sz w:val="18"/>
                <w:szCs w:val="18"/>
              </w:rPr>
              <w:t>Practical explorations of the aspect(s) of theory and the development of the solo theatre piece</w:t>
            </w:r>
          </w:p>
        </w:tc>
        <w:tc>
          <w:tcPr>
            <w:tcW w:w="2790" w:type="dxa"/>
          </w:tcPr>
          <w:p w14:paraId="33DD81AD"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E</w:t>
            </w:r>
            <w:r w:rsidRPr="00B945A2">
              <w:rPr>
                <w:rFonts w:ascii="Times New Roman" w:hAnsi="Times New Roman" w:cs="Times New Roman"/>
                <w:sz w:val="17"/>
                <w:szCs w:val="17"/>
              </w:rPr>
              <w:t xml:space="preserve">xplains their exploration of the theatre theory demonstrating that they have employed a range of carefully selected, appropriate and relevant practical techniques. They explain how this exploration has influenced their choices and led to the development of their intentions regarding the solo performance. </w:t>
            </w:r>
          </w:p>
          <w:p w14:paraId="395810B5" w14:textId="0189DA7A" w:rsidR="004E4556"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an insightful reflection on feedback received from others and explains how this feedback contributed to the development of their solo piece.</w:t>
            </w:r>
          </w:p>
        </w:tc>
        <w:tc>
          <w:tcPr>
            <w:tcW w:w="2970" w:type="dxa"/>
          </w:tcPr>
          <w:p w14:paraId="5C79C417"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D</w:t>
            </w:r>
            <w:r w:rsidRPr="00B945A2">
              <w:rPr>
                <w:rFonts w:ascii="Times New Roman" w:hAnsi="Times New Roman" w:cs="Times New Roman"/>
                <w:sz w:val="17"/>
                <w:szCs w:val="17"/>
              </w:rPr>
              <w:t>escribes their exploration of the theatre theory demonstrating that they have employed an adequate range of carefully selected, appropriate and relevant practical techniques. They describe how this exploration has influenced their choices and led to the development of their intentions</w:t>
            </w:r>
            <w:r w:rsidRPr="00B945A2">
              <w:rPr>
                <w:rFonts w:ascii="Times New Roman" w:hAnsi="Times New Roman" w:cs="Times New Roman"/>
                <w:sz w:val="17"/>
                <w:szCs w:val="17"/>
              </w:rPr>
              <w:t xml:space="preserve"> regarding the solo performance</w:t>
            </w:r>
          </w:p>
          <w:p w14:paraId="0285BF7B" w14:textId="0975B54F" w:rsidR="00A952A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an adequate reflection on feedback received from others and describes how this feedback contributed to the development of their solo piece</w:t>
            </w:r>
          </w:p>
        </w:tc>
        <w:tc>
          <w:tcPr>
            <w:tcW w:w="3060" w:type="dxa"/>
          </w:tcPr>
          <w:p w14:paraId="70FA1815"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O</w:t>
            </w:r>
            <w:r w:rsidRPr="00B945A2">
              <w:rPr>
                <w:rFonts w:ascii="Times New Roman" w:hAnsi="Times New Roman" w:cs="Times New Roman"/>
                <w:sz w:val="17"/>
                <w:szCs w:val="17"/>
              </w:rPr>
              <w:t>utlines their exploration of the theatre theory demonstrating that they have employed some appropriate practical techniques. They outline how this exploration has influenced their choices and led to the development of their intentions</w:t>
            </w:r>
            <w:r w:rsidRPr="00B945A2">
              <w:rPr>
                <w:rFonts w:ascii="Times New Roman" w:hAnsi="Times New Roman" w:cs="Times New Roman"/>
                <w:sz w:val="17"/>
                <w:szCs w:val="17"/>
              </w:rPr>
              <w:t xml:space="preserve"> regarding the solo performance</w:t>
            </w:r>
          </w:p>
          <w:p w14:paraId="600F8F59" w14:textId="3AD8DD1D" w:rsidR="00A952A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some reflection on feedback received from others and outlines how this feedback contributed to the development of their solo piece but this is underdeveloped.</w:t>
            </w:r>
          </w:p>
        </w:tc>
        <w:tc>
          <w:tcPr>
            <w:tcW w:w="2970" w:type="dxa"/>
          </w:tcPr>
          <w:p w14:paraId="5CC47745"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L</w:t>
            </w:r>
            <w:r w:rsidRPr="00B945A2">
              <w:rPr>
                <w:rFonts w:ascii="Times New Roman" w:hAnsi="Times New Roman" w:cs="Times New Roman"/>
                <w:sz w:val="17"/>
                <w:szCs w:val="17"/>
              </w:rPr>
              <w:t>ists their exploration of the theatre theory demonstrating that they have employed limited practical techniques. They list how this exploration has cont</w:t>
            </w:r>
            <w:r w:rsidRPr="00B945A2">
              <w:rPr>
                <w:rFonts w:ascii="Times New Roman" w:hAnsi="Times New Roman" w:cs="Times New Roman"/>
                <w:sz w:val="17"/>
                <w:szCs w:val="17"/>
              </w:rPr>
              <w:t>ributed to the solo performance</w:t>
            </w:r>
          </w:p>
          <w:p w14:paraId="4FFB35FB" w14:textId="2E5BCAA1" w:rsidR="004E4556"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little or no reflection on feedback received from others with little consideration of how this feedback contributed to their solo piece</w:t>
            </w:r>
          </w:p>
        </w:tc>
        <w:tc>
          <w:tcPr>
            <w:tcW w:w="1154" w:type="dxa"/>
          </w:tcPr>
          <w:p w14:paraId="7352B732" w14:textId="77777777" w:rsidR="00A952A3" w:rsidRPr="00B945A2" w:rsidRDefault="00A952A3">
            <w:pPr>
              <w:rPr>
                <w:rFonts w:ascii="Times New Roman" w:hAnsi="Times New Roman" w:cs="Times New Roman"/>
                <w:sz w:val="18"/>
                <w:szCs w:val="18"/>
              </w:rPr>
            </w:pPr>
            <w:r w:rsidRPr="00B945A2">
              <w:rPr>
                <w:rFonts w:ascii="Times New Roman" w:hAnsi="Times New Roman" w:cs="Times New Roman"/>
                <w:sz w:val="18"/>
                <w:szCs w:val="18"/>
              </w:rPr>
              <w:t>The work does not reach a standard described by the descriptors.</w:t>
            </w:r>
          </w:p>
          <w:p w14:paraId="474AF146" w14:textId="77777777" w:rsidR="00A952A3" w:rsidRPr="00B945A2" w:rsidRDefault="00A952A3">
            <w:pPr>
              <w:rPr>
                <w:rFonts w:ascii="Times New Roman" w:hAnsi="Times New Roman" w:cs="Times New Roman"/>
                <w:sz w:val="18"/>
                <w:szCs w:val="18"/>
              </w:rPr>
            </w:pPr>
          </w:p>
        </w:tc>
      </w:tr>
      <w:tr w:rsidR="002C6F55" w:rsidRPr="00B945A2" w14:paraId="24F68A08" w14:textId="77777777" w:rsidTr="00B945A2">
        <w:trPr>
          <w:trHeight w:val="483"/>
        </w:trPr>
        <w:tc>
          <w:tcPr>
            <w:tcW w:w="1908" w:type="dxa"/>
          </w:tcPr>
          <w:p w14:paraId="073CF15D" w14:textId="2C0C51A1" w:rsidR="00A952A3" w:rsidRPr="00B945A2" w:rsidRDefault="00A952A3" w:rsidP="00967F1A">
            <w:pPr>
              <w:spacing w:before="240"/>
              <w:jc w:val="center"/>
              <w:rPr>
                <w:rFonts w:ascii="Times New Roman" w:hAnsi="Times New Roman" w:cs="Times New Roman"/>
                <w:sz w:val="18"/>
                <w:szCs w:val="18"/>
              </w:rPr>
            </w:pPr>
            <w:r w:rsidRPr="00B945A2">
              <w:rPr>
                <w:rFonts w:ascii="Times New Roman" w:hAnsi="Times New Roman" w:cs="Times New Roman"/>
                <w:sz w:val="18"/>
                <w:szCs w:val="18"/>
              </w:rPr>
              <w:t xml:space="preserve">Presenting Theatre: </w:t>
            </w:r>
            <w:r w:rsidR="00967F1A" w:rsidRPr="00B945A2">
              <w:rPr>
                <w:rFonts w:ascii="Times New Roman" w:hAnsi="Times New Roman" w:cs="Times New Roman"/>
                <w:sz w:val="18"/>
                <w:szCs w:val="18"/>
              </w:rPr>
              <w:t>Theatre Theory in Practice</w:t>
            </w:r>
          </w:p>
        </w:tc>
        <w:tc>
          <w:tcPr>
            <w:tcW w:w="2790" w:type="dxa"/>
          </w:tcPr>
          <w:p w14:paraId="46205DF2"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 xml:space="preserve">olo theatre piece effectively and appropriately uses the selected aspect(s) of theatre theory in practice in order to effectively fulfil the student’s intentions </w:t>
            </w:r>
          </w:p>
          <w:p w14:paraId="48041E6E" w14:textId="1CAE7E57" w:rsidR="000A1FB9"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olo theatre piece demonstrates the sustained and highly effective use of appropriate performance and production elements.</w:t>
            </w:r>
          </w:p>
        </w:tc>
        <w:tc>
          <w:tcPr>
            <w:tcW w:w="2970" w:type="dxa"/>
          </w:tcPr>
          <w:p w14:paraId="7EF104F1"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 xml:space="preserve">olo theatre piece clearly and appropriately uses the selected aspect(s) of theatre theory in practice in order to effectively fulfil the student’s intentions </w:t>
            </w:r>
          </w:p>
          <w:p w14:paraId="61102ACA" w14:textId="59206553" w:rsidR="00A952A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olo theatre piece demonstrates the effective use of appropriate performance and production elements.</w:t>
            </w:r>
          </w:p>
        </w:tc>
        <w:tc>
          <w:tcPr>
            <w:tcW w:w="3060" w:type="dxa"/>
          </w:tcPr>
          <w:p w14:paraId="4358164B"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 xml:space="preserve">olo theatre piece uses the selected aspect(s) of theatre theory in practice in order to partially fulfill the student’s intentions </w:t>
            </w:r>
          </w:p>
          <w:p w14:paraId="44467680" w14:textId="0ADEAA90" w:rsidR="00A952A3"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olo theatre piece demonstrates some use of appropriate performance and production elements but this is underdeveloped.</w:t>
            </w:r>
          </w:p>
        </w:tc>
        <w:tc>
          <w:tcPr>
            <w:tcW w:w="2970" w:type="dxa"/>
          </w:tcPr>
          <w:p w14:paraId="3E688723"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 xml:space="preserve">olo theatre piece uses the selected aspect(s) of theatre theory in practice in a limited way </w:t>
            </w:r>
          </w:p>
          <w:p w14:paraId="5E3CF4A6" w14:textId="5E94EDE7" w:rsidR="000A1FB9"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S</w:t>
            </w:r>
            <w:r w:rsidRPr="00B945A2">
              <w:rPr>
                <w:rFonts w:ascii="Times New Roman" w:hAnsi="Times New Roman" w:cs="Times New Roman"/>
                <w:sz w:val="17"/>
                <w:szCs w:val="17"/>
              </w:rPr>
              <w:t>olo theatre piece demonstrates limited and/or inappropriate use of performance and production elements.</w:t>
            </w:r>
          </w:p>
        </w:tc>
        <w:tc>
          <w:tcPr>
            <w:tcW w:w="1154" w:type="dxa"/>
          </w:tcPr>
          <w:p w14:paraId="63827093" w14:textId="77777777" w:rsidR="00A952A3" w:rsidRPr="00B945A2" w:rsidRDefault="00A952A3">
            <w:pPr>
              <w:rPr>
                <w:rFonts w:ascii="Times New Roman" w:hAnsi="Times New Roman" w:cs="Times New Roman"/>
                <w:sz w:val="18"/>
                <w:szCs w:val="18"/>
              </w:rPr>
            </w:pPr>
            <w:r w:rsidRPr="00B945A2">
              <w:rPr>
                <w:rFonts w:ascii="Times New Roman" w:hAnsi="Times New Roman" w:cs="Times New Roman"/>
                <w:sz w:val="18"/>
                <w:szCs w:val="18"/>
              </w:rPr>
              <w:t>The work does not reach a standard described by the descriptors.</w:t>
            </w:r>
          </w:p>
          <w:p w14:paraId="1E25A34D" w14:textId="77777777" w:rsidR="00A952A3" w:rsidRPr="00B945A2" w:rsidRDefault="00A952A3">
            <w:pPr>
              <w:rPr>
                <w:rFonts w:ascii="Times New Roman" w:hAnsi="Times New Roman" w:cs="Times New Roman"/>
                <w:sz w:val="18"/>
                <w:szCs w:val="18"/>
              </w:rPr>
            </w:pPr>
          </w:p>
        </w:tc>
      </w:tr>
      <w:tr w:rsidR="002C6F55" w:rsidRPr="00B945A2" w14:paraId="4D55624E" w14:textId="77777777" w:rsidTr="00B945A2">
        <w:trPr>
          <w:trHeight w:val="483"/>
        </w:trPr>
        <w:tc>
          <w:tcPr>
            <w:tcW w:w="1908" w:type="dxa"/>
          </w:tcPr>
          <w:p w14:paraId="211A0C35" w14:textId="580C9AC1" w:rsidR="00A952A3" w:rsidRPr="00B945A2" w:rsidRDefault="00A952A3" w:rsidP="002A5A30">
            <w:pPr>
              <w:spacing w:before="240"/>
              <w:jc w:val="center"/>
              <w:rPr>
                <w:rFonts w:ascii="Times New Roman" w:hAnsi="Times New Roman" w:cs="Times New Roman"/>
                <w:sz w:val="18"/>
                <w:szCs w:val="18"/>
              </w:rPr>
            </w:pPr>
            <w:r w:rsidRPr="00B945A2">
              <w:rPr>
                <w:rFonts w:ascii="Times New Roman" w:hAnsi="Times New Roman" w:cs="Times New Roman"/>
                <w:sz w:val="18"/>
                <w:szCs w:val="18"/>
              </w:rPr>
              <w:t xml:space="preserve">Presenting Theatre: </w:t>
            </w:r>
            <w:r w:rsidR="002A5A30" w:rsidRPr="00B945A2">
              <w:rPr>
                <w:rFonts w:ascii="Times New Roman" w:hAnsi="Times New Roman" w:cs="Times New Roman"/>
                <w:sz w:val="18"/>
                <w:szCs w:val="18"/>
              </w:rPr>
              <w:t>Evaluation of the Solo Theatre Piece and Reflections</w:t>
            </w:r>
          </w:p>
        </w:tc>
        <w:tc>
          <w:tcPr>
            <w:tcW w:w="2790" w:type="dxa"/>
          </w:tcPr>
          <w:p w14:paraId="09C5BF87"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 xml:space="preserve">rovides a thorough and discerning evaluation of the presented solo theatre piece, explaining both the extent to which their intentions were met and the impact they had on their audience (with clear reference to their talkback) </w:t>
            </w:r>
          </w:p>
          <w:p w14:paraId="7F5302AD" w14:textId="76FBE93B" w:rsidR="002A5A30"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an insightful reflection on what they have learned through the experience of creating the solo piece and explains the implications this has for their work in theatre.</w:t>
            </w:r>
          </w:p>
        </w:tc>
        <w:tc>
          <w:tcPr>
            <w:tcW w:w="2970" w:type="dxa"/>
          </w:tcPr>
          <w:p w14:paraId="6C0CB121"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 xml:space="preserve">rovides an informative evaluation of the presented solo theatre piece, describing both the extent to which their intentions were met and the impact they had on their audience (with clear reference to their talkback) </w:t>
            </w:r>
          </w:p>
          <w:p w14:paraId="2E9A943F" w14:textId="295F5AEA" w:rsidR="002A5A30"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an adequate reflection on what they have learned through the experience of creating the solo piece and describes the implications this has for their work in theatre.</w:t>
            </w:r>
          </w:p>
        </w:tc>
        <w:tc>
          <w:tcPr>
            <w:tcW w:w="3060" w:type="dxa"/>
          </w:tcPr>
          <w:p w14:paraId="1DE6566C"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 xml:space="preserve">rovides an underdeveloped evaluation of the presented solo theatre piece, outlining the extent to which their intentions were met and the impact they had on their audience </w:t>
            </w:r>
          </w:p>
          <w:p w14:paraId="7B35EFDA" w14:textId="3C2D1C09" w:rsidR="002A5A30"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an underdeveloped reflection on what they have learned through the experience of making the solo theatre piece and outlines the implications this has for their work in theatre.</w:t>
            </w:r>
          </w:p>
        </w:tc>
        <w:tc>
          <w:tcPr>
            <w:tcW w:w="2970" w:type="dxa"/>
          </w:tcPr>
          <w:p w14:paraId="782DF185" w14:textId="77777777" w:rsidR="00B945A2"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 xml:space="preserve">rovides a limited, incomplete or irrelevant evaluation of the presented solo theatre piece, listing the extent to which their intentions were met and/or the impact they had on their audience </w:t>
            </w:r>
          </w:p>
          <w:p w14:paraId="5F3F7C86" w14:textId="51FC78A9" w:rsidR="002A5A30" w:rsidRPr="00B945A2" w:rsidRDefault="00B945A2" w:rsidP="00B945A2">
            <w:pPr>
              <w:pStyle w:val="ListParagraph"/>
              <w:numPr>
                <w:ilvl w:val="0"/>
                <w:numId w:val="1"/>
              </w:numPr>
              <w:ind w:left="370"/>
              <w:rPr>
                <w:rFonts w:ascii="Times New Roman" w:hAnsi="Times New Roman" w:cs="Times New Roman"/>
                <w:sz w:val="17"/>
                <w:szCs w:val="17"/>
              </w:rPr>
            </w:pPr>
            <w:r w:rsidRPr="00B945A2">
              <w:rPr>
                <w:rFonts w:ascii="Times New Roman" w:hAnsi="Times New Roman" w:cs="Times New Roman"/>
                <w:sz w:val="17"/>
                <w:szCs w:val="17"/>
              </w:rPr>
              <w:t>P</w:t>
            </w:r>
            <w:r w:rsidRPr="00B945A2">
              <w:rPr>
                <w:rFonts w:ascii="Times New Roman" w:hAnsi="Times New Roman" w:cs="Times New Roman"/>
                <w:sz w:val="17"/>
                <w:szCs w:val="17"/>
              </w:rPr>
              <w:t>rovides a superficial reflection on what they have learned through the experience of creating the solo theatre piece and lists the implications this has for their work in theatre.</w:t>
            </w:r>
          </w:p>
        </w:tc>
        <w:tc>
          <w:tcPr>
            <w:tcW w:w="1154" w:type="dxa"/>
          </w:tcPr>
          <w:p w14:paraId="2199041D" w14:textId="77777777" w:rsidR="00A952A3" w:rsidRPr="00B945A2" w:rsidRDefault="00A952A3">
            <w:pPr>
              <w:rPr>
                <w:rFonts w:ascii="Times New Roman" w:hAnsi="Times New Roman" w:cs="Times New Roman"/>
                <w:sz w:val="18"/>
                <w:szCs w:val="18"/>
              </w:rPr>
            </w:pPr>
            <w:r w:rsidRPr="00B945A2">
              <w:rPr>
                <w:rFonts w:ascii="Times New Roman" w:hAnsi="Times New Roman" w:cs="Times New Roman"/>
                <w:sz w:val="18"/>
                <w:szCs w:val="18"/>
              </w:rPr>
              <w:t>The work does not reach a standard described by the descriptors.</w:t>
            </w:r>
          </w:p>
          <w:p w14:paraId="063F8170" w14:textId="77777777" w:rsidR="00A952A3" w:rsidRPr="00B945A2" w:rsidRDefault="00A952A3">
            <w:pPr>
              <w:rPr>
                <w:rFonts w:ascii="Times New Roman" w:hAnsi="Times New Roman" w:cs="Times New Roman"/>
                <w:sz w:val="18"/>
                <w:szCs w:val="18"/>
              </w:rPr>
            </w:pPr>
          </w:p>
        </w:tc>
      </w:tr>
    </w:tbl>
    <w:p w14:paraId="5FA92226" w14:textId="7985F7FB" w:rsidR="00A952A3" w:rsidRPr="00B945A2" w:rsidRDefault="00BB1430">
      <w:pPr>
        <w:rPr>
          <w:rFonts w:ascii="Times New Roman" w:hAnsi="Times New Roman" w:cs="Times New Roman"/>
          <w:sz w:val="18"/>
          <w:szCs w:val="18"/>
        </w:rPr>
      </w:pPr>
      <w:r w:rsidRPr="00B945A2">
        <w:rPr>
          <w:rFonts w:ascii="Times New Roman" w:hAnsi="Times New Roman" w:cs="Times New Roman"/>
          <w:sz w:val="18"/>
          <w:szCs w:val="18"/>
        </w:rPr>
        <w:t xml:space="preserve">*This rubric’s wording and verbiage was created and enforced by the International Baccalaureate. </w:t>
      </w:r>
    </w:p>
    <w:sectPr w:rsidR="00A952A3" w:rsidRPr="00B945A2" w:rsidSect="00A952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CFE"/>
    <w:multiLevelType w:val="hybridMultilevel"/>
    <w:tmpl w:val="9CA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A3"/>
    <w:rsid w:val="000A1FB9"/>
    <w:rsid w:val="0010294F"/>
    <w:rsid w:val="002642D1"/>
    <w:rsid w:val="002A5A30"/>
    <w:rsid w:val="002B1BD1"/>
    <w:rsid w:val="002B29F5"/>
    <w:rsid w:val="002C6F55"/>
    <w:rsid w:val="003244EC"/>
    <w:rsid w:val="00326523"/>
    <w:rsid w:val="003E72E7"/>
    <w:rsid w:val="00446C21"/>
    <w:rsid w:val="00447F72"/>
    <w:rsid w:val="004E4556"/>
    <w:rsid w:val="005C7769"/>
    <w:rsid w:val="0073333E"/>
    <w:rsid w:val="007A0E07"/>
    <w:rsid w:val="0082713F"/>
    <w:rsid w:val="00967F1A"/>
    <w:rsid w:val="00A952A3"/>
    <w:rsid w:val="00AD63BA"/>
    <w:rsid w:val="00B84E0B"/>
    <w:rsid w:val="00B945A2"/>
    <w:rsid w:val="00BB1430"/>
    <w:rsid w:val="00C672F3"/>
    <w:rsid w:val="00CE160D"/>
    <w:rsid w:val="00DC238A"/>
    <w:rsid w:val="00F44B86"/>
    <w:rsid w:val="00FB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0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Fry</dc:creator>
  <cp:lastModifiedBy>Fry, Jaclyn    SHS - Staff</cp:lastModifiedBy>
  <cp:revision>10</cp:revision>
  <dcterms:created xsi:type="dcterms:W3CDTF">2017-01-30T19:04:00Z</dcterms:created>
  <dcterms:modified xsi:type="dcterms:W3CDTF">2017-09-05T16:52:00Z</dcterms:modified>
</cp:coreProperties>
</file>